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25" w:rsidRDefault="00C33225" w:rsidP="00F54799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РЕЕСТР</w:t>
      </w:r>
    </w:p>
    <w:p w:rsidR="00C33225" w:rsidRDefault="00682EAD" w:rsidP="00F54799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резидентов </w:t>
      </w:r>
      <w:r w:rsidR="0096628D">
        <w:rPr>
          <w:rFonts w:ascii="Times New Roman" w:hAnsi="Times New Roman"/>
          <w:b/>
          <w:spacing w:val="-2"/>
          <w:sz w:val="28"/>
          <w:szCs w:val="28"/>
        </w:rPr>
        <w:t>технопарка</w:t>
      </w:r>
    </w:p>
    <w:p w:rsidR="006B14C8" w:rsidRPr="00F54799" w:rsidRDefault="00682EAD" w:rsidP="00F54799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по состоянию на 31.12.</w:t>
      </w:r>
      <w:r w:rsidR="00C06976">
        <w:rPr>
          <w:rFonts w:ascii="Times New Roman" w:hAnsi="Times New Roman"/>
          <w:b/>
          <w:spacing w:val="-2"/>
          <w:sz w:val="28"/>
          <w:szCs w:val="28"/>
        </w:rPr>
        <w:t>202</w:t>
      </w:r>
      <w:r w:rsidR="004510ED">
        <w:rPr>
          <w:rFonts w:ascii="Times New Roman" w:hAnsi="Times New Roman"/>
          <w:b/>
          <w:spacing w:val="-2"/>
          <w:sz w:val="28"/>
          <w:szCs w:val="28"/>
        </w:rPr>
        <w:t>1</w:t>
      </w:r>
    </w:p>
    <w:p w:rsidR="002902B7" w:rsidRPr="00F54799" w:rsidRDefault="002902B7" w:rsidP="00F54799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0065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6663"/>
      </w:tblGrid>
      <w:tr w:rsidR="009A033A" w:rsidRPr="00BA2893" w:rsidTr="009A033A">
        <w:trPr>
          <w:trHeight w:hRule="exact" w:val="6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33A" w:rsidRPr="00682EAD" w:rsidRDefault="009A033A" w:rsidP="00682EA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82EA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33A" w:rsidRPr="00682EAD" w:rsidRDefault="009A033A" w:rsidP="004407FB">
            <w:pPr>
              <w:spacing w:after="0" w:line="240" w:lineRule="auto"/>
              <w:ind w:left="112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82EA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компании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F228EF" w:rsidRDefault="009A033A" w:rsidP="00682EAD">
            <w:pPr>
              <w:spacing w:after="0" w:line="240" w:lineRule="auto"/>
              <w:ind w:left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8EF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</w:t>
            </w:r>
          </w:p>
        </w:tc>
      </w:tr>
      <w:tr w:rsidR="009A033A" w:rsidRPr="00BA2893" w:rsidTr="009A033A">
        <w:trPr>
          <w:trHeight w:hRule="exact" w:val="62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96628D" w:rsidRDefault="009A033A" w:rsidP="00C0697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</w:t>
            </w:r>
            <w:r w:rsidRPr="0096628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убъект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ы</w:t>
            </w:r>
            <w:r w:rsidRPr="0096628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малого и среднего предпринимательства</w:t>
            </w:r>
          </w:p>
        </w:tc>
      </w:tr>
      <w:tr w:rsidR="00DE6085" w:rsidRPr="00BA2893" w:rsidTr="00446AB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"Акадио"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Белгородского детского технопарка</w:t>
            </w:r>
          </w:p>
        </w:tc>
      </w:tr>
      <w:tr w:rsidR="00DE6085" w:rsidRPr="00BA2893" w:rsidTr="00446AB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"Матрица"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Интеграция учетных систем с Федеральной государственной информационной системой Россельхознадзора</w:t>
            </w:r>
          </w:p>
        </w:tc>
      </w:tr>
      <w:tr w:rsidR="00DE6085" w:rsidRPr="00BA2893" w:rsidTr="00446AB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"СофТраст"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и качества медицинской помощи путем организации личных кабинетов пациентов Белгородской области</w:t>
            </w:r>
          </w:p>
        </w:tc>
      </w:tr>
      <w:tr w:rsidR="00DE6085" w:rsidRPr="00BA2893" w:rsidTr="00446AB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"Открытая медицина"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процессов прохождение диспансеризации и профилактических осмотров жителей Белгородской области</w:t>
            </w:r>
          </w:p>
        </w:tc>
      </w:tr>
      <w:tr w:rsidR="00DE6085" w:rsidRPr="00BA2893" w:rsidTr="00446AB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"БИГ"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работы врача при формировании электронных персональных медицинских записей</w:t>
            </w:r>
          </w:p>
        </w:tc>
      </w:tr>
      <w:tr w:rsidR="00DE6085" w:rsidRPr="00BA2893" w:rsidTr="00446AB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"Городские парковки"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транспортной ситуации и создание платного парковочного пространства на территории региона и РФ</w:t>
            </w:r>
          </w:p>
        </w:tc>
      </w:tr>
      <w:tr w:rsidR="00DE6085" w:rsidRPr="00BA2893" w:rsidTr="00446AB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"Медиа Сервис"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информационного пространства по поиску интересных событий и мероприятий в городе (проект «2DO2GO)</w:t>
            </w:r>
          </w:p>
        </w:tc>
      </w:tr>
      <w:tr w:rsidR="00DE6085" w:rsidRPr="00BA2893" w:rsidTr="00446AB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"ФИТ"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система образовательных услуг «Виртуальная школа»</w:t>
            </w:r>
          </w:p>
        </w:tc>
      </w:tr>
      <w:tr w:rsidR="00DE6085" w:rsidRPr="00BA2893" w:rsidTr="00446AB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ИП Гусак Зоя Васильевна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АМАкидс – развитие без границ (Академия развития интеллекта для детей и взрослых)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"Пасстим"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системы управления программой лояльности для В2С компаний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ИП Зверев Роман Николаевич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вермичай, биогумуса при создании вермифермы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"Управление здоровьем"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информационно-маркетинговой системы ИМС на базе технологии Blockchain и смарт контактов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"НБС Актив"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инновационного узла интеграции программного обеспечения НБС Актив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ИП Мариниченко Артем Игоревич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комплексной системы сигнального освещения и видеофиксации нарушения проезда пешеходного перехода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"Дизайн Маркетинг Интернет"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Инновационные решения комплексного маркетинга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"Вотерра"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жидких органоминеральных удобрений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"Пятый элемент"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системы аналитики внутренних бизнес-процессов для финансовых компаний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ИП Крайняя Елена Владимировна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покрытий с высокими адгезионными свойствами на основе поверхностно-активных веществ для повышения устойчивости к загрязнению и промоканию тканных материалов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АО "БелПак"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расширение производства пищевой упаковки из вспененного полистирола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"ФИРРЕ"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внедрение флотационных реагентов для обогащения полезных ископаемых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"Эксперт Чойс СиАйЭс"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система управления сервисным центром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"ПИРС"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управления проведением инспекций состояния оборудования «Навигатор» 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"КБ Кванта"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модуля Bluetooth5 для IoT применения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ИП Стрижкова Татьяна Юрьевна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разработка аппаратно-программного комплекса «Карусель» 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"РеалТрансКом"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системы интеллектуального мониторинга и контроля транспорта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"Спортмен"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Компьютерное моделирование и производство уличного спортивного оборудования в целях реализации на территории РФ и стран Таможенного союза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"СофТраст Инк"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цифровых сервисов противодействия пандемии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"Гайд парк"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Эффективные алгоритмы управляющих программ при модернизации АСУТП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"СТ-Дент"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программного продукта ТРАСТМЕД:ДЕНТ (ТМ:ДЕНТ) для управления стоматологической клиникой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ИП Кулабухов Геннадий Иванович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геолокационной информационной платформы по подбору и продвижению спортивных событий среднего и малого масштабов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"Айтилект"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Marketplace мобильных приложений для учетных и корпоративных систем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"Е-РП"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интеграционной платформы "E-RP"</w:t>
            </w:r>
          </w:p>
        </w:tc>
      </w:tr>
      <w:tr w:rsidR="00DE6085" w:rsidRPr="00BA2893" w:rsidTr="005203B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"ИТС"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облачной saas-системы обеспечения продаж, средств маркетинга и юзабилити для предприятий сферы Horeca</w:t>
            </w:r>
          </w:p>
        </w:tc>
      </w:tr>
      <w:tr w:rsidR="00DE6085" w:rsidRPr="00BA2893" w:rsidTr="00517116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"БЕЛПИ"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технологии ускоренного получения оздоровленного посадочного материала ягодных культур методами микроклонального размножения и молекулярно-генетической диагностики на территории Белгородской области</w:t>
            </w:r>
          </w:p>
        </w:tc>
      </w:tr>
      <w:tr w:rsidR="00DE6085" w:rsidRPr="00BA2893" w:rsidTr="00517116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ИП Серебреников Евгений Викторович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внедрение системы автоматизации парков развлечений «Карусель»</w:t>
            </w:r>
          </w:p>
        </w:tc>
      </w:tr>
      <w:tr w:rsidR="00DE6085" w:rsidRPr="00BA2893" w:rsidTr="00517116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"КаЭЛ"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внедрение автоматизированных систем управления технологическими процессами</w:t>
            </w:r>
          </w:p>
        </w:tc>
      </w:tr>
      <w:tr w:rsidR="00DE6085" w:rsidRPr="00BA2893" w:rsidTr="00517116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"РЕЗЕРВИТ"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web-сервиса для автоматизации управления очередями обслуживания и бронирования с омниканальной коммуникацией с клиентами</w:t>
            </w:r>
          </w:p>
        </w:tc>
      </w:tr>
      <w:tr w:rsidR="00DE6085" w:rsidRPr="00BA2893" w:rsidTr="00DE608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"НПО ТН"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прототипа георадара с повышенной разрешающей способностью для оценки состояния дорожного полотна</w:t>
            </w:r>
          </w:p>
        </w:tc>
      </w:tr>
      <w:tr w:rsidR="00DE6085" w:rsidRPr="00BA2893" w:rsidTr="00DE608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"Арт-Лэнд"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ресурсного медиацентра «Точка старта» </w:t>
            </w:r>
          </w:p>
        </w:tc>
      </w:tr>
      <w:tr w:rsidR="00DE6085" w:rsidRPr="00BA2893" w:rsidTr="00DE608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ИП Черников Валерий Васильевич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внедрение дизайн системы новых цифровых гербов РФ</w:t>
            </w:r>
          </w:p>
        </w:tc>
      </w:tr>
      <w:tr w:rsidR="00DE6085" w:rsidRPr="00BA2893" w:rsidTr="00DE608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"Дроноскан Рус"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внедрение технологии беспилотного технического обследования зданий с помощью искусственного интеллекта</w:t>
            </w:r>
          </w:p>
        </w:tc>
      </w:tr>
      <w:tr w:rsidR="00DE6085" w:rsidRPr="00BA2893" w:rsidTr="00DE608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"Страйдс Диджитал"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онлайн-школы по предоставлению образовательных услуг в сфере интернет-технологий</w:t>
            </w:r>
          </w:p>
        </w:tc>
      </w:tr>
      <w:tr w:rsidR="00DE6085" w:rsidRPr="00BA2893" w:rsidTr="00DE608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682EAD" w:rsidRDefault="00DE6085" w:rsidP="00DE6085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ООО "ИТЕМ"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6085" w:rsidRPr="00DE6085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внедрение сервиса аналитики рекламы ВКонтакте</w:t>
            </w:r>
            <w:r w:rsidRPr="00452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AIR</w:t>
            </w:r>
            <w:r w:rsidRPr="00986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MESSAGE</w:t>
            </w:r>
            <w:r w:rsidRPr="007177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033A" w:rsidRPr="00BA2893" w:rsidTr="009A033A">
        <w:trPr>
          <w:trHeight w:val="283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96628D" w:rsidRDefault="009A033A" w:rsidP="0096628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96628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Сервисные компании</w:t>
            </w:r>
          </w:p>
        </w:tc>
      </w:tr>
      <w:tr w:rsidR="009A033A" w:rsidRPr="00BA2893" w:rsidTr="00DE6085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96628D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96628D" w:rsidRDefault="00DE6085" w:rsidP="0096628D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ИП Вендина Елена Викторовна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3C7370" w:rsidRDefault="00DE6085" w:rsidP="00DE6085">
            <w:pPr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DE608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горячего питания в кафе «Молоко»</w:t>
            </w:r>
          </w:p>
        </w:tc>
      </w:tr>
      <w:tr w:rsidR="009A033A" w:rsidRPr="00BA2893" w:rsidTr="009A033A">
        <w:trPr>
          <w:trHeight w:val="283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Default="009A033A" w:rsidP="00912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5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Организации, образующие инфраструктуру поддержки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br/>
            </w:r>
            <w:r w:rsidRPr="00912F5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малого и среднего предпринимательства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3C293C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АНО "Центр развития производства"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033A" w:rsidRPr="00C06976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Фабрики процессов в целях реализации в Белгородской области регионального проекта «Адресная поддержка повышения производительности труда на предприятиях»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3C293C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ОГБУ "Белгородский информационный фонд"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033A" w:rsidRPr="00C06976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Создание, сопровождение и развитие информационных систем в Белгородской области</w:t>
            </w:r>
          </w:p>
        </w:tc>
      </w:tr>
    </w:tbl>
    <w:p w:rsidR="005E4B44" w:rsidRPr="00F54799" w:rsidRDefault="005E4B44" w:rsidP="00682EAD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bookmarkStart w:id="0" w:name="_GoBack"/>
      <w:bookmarkEnd w:id="0"/>
    </w:p>
    <w:sectPr w:rsidR="005E4B44" w:rsidRPr="00F54799" w:rsidSect="00F228EF">
      <w:pgSz w:w="11906" w:h="16838"/>
      <w:pgMar w:top="851" w:right="7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D96" w:rsidRDefault="000E6D96" w:rsidP="00E279F1">
      <w:pPr>
        <w:spacing w:after="0" w:line="240" w:lineRule="auto"/>
      </w:pPr>
      <w:r>
        <w:separator/>
      </w:r>
    </w:p>
  </w:endnote>
  <w:endnote w:type="continuationSeparator" w:id="0">
    <w:p w:rsidR="000E6D96" w:rsidRDefault="000E6D96" w:rsidP="00E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D96" w:rsidRDefault="000E6D96" w:rsidP="00E279F1">
      <w:pPr>
        <w:spacing w:after="0" w:line="240" w:lineRule="auto"/>
      </w:pPr>
      <w:r>
        <w:separator/>
      </w:r>
    </w:p>
  </w:footnote>
  <w:footnote w:type="continuationSeparator" w:id="0">
    <w:p w:rsidR="000E6D96" w:rsidRDefault="000E6D96" w:rsidP="00E27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76273"/>
    <w:multiLevelType w:val="hybridMultilevel"/>
    <w:tmpl w:val="8A9042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E57E1B"/>
    <w:multiLevelType w:val="hybridMultilevel"/>
    <w:tmpl w:val="8A904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972DAE"/>
    <w:multiLevelType w:val="hybridMultilevel"/>
    <w:tmpl w:val="6B366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0014BC"/>
    <w:multiLevelType w:val="hybridMultilevel"/>
    <w:tmpl w:val="6046BA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CA"/>
    <w:rsid w:val="00003228"/>
    <w:rsid w:val="00011059"/>
    <w:rsid w:val="00063DCA"/>
    <w:rsid w:val="000657C9"/>
    <w:rsid w:val="00092BC2"/>
    <w:rsid w:val="000A5340"/>
    <w:rsid w:val="000B182C"/>
    <w:rsid w:val="000C0410"/>
    <w:rsid w:val="000C1268"/>
    <w:rsid w:val="000E27B8"/>
    <w:rsid w:val="000E30DC"/>
    <w:rsid w:val="000E6D96"/>
    <w:rsid w:val="0011679D"/>
    <w:rsid w:val="0013709B"/>
    <w:rsid w:val="00171AD5"/>
    <w:rsid w:val="00176641"/>
    <w:rsid w:val="001773F1"/>
    <w:rsid w:val="001A3497"/>
    <w:rsid w:val="00203EED"/>
    <w:rsid w:val="00265F42"/>
    <w:rsid w:val="00272168"/>
    <w:rsid w:val="002824CE"/>
    <w:rsid w:val="002902B7"/>
    <w:rsid w:val="002A77B2"/>
    <w:rsid w:val="002C1B26"/>
    <w:rsid w:val="002C254C"/>
    <w:rsid w:val="002C6323"/>
    <w:rsid w:val="003077C4"/>
    <w:rsid w:val="00340CFD"/>
    <w:rsid w:val="00377622"/>
    <w:rsid w:val="003B5A71"/>
    <w:rsid w:val="003C293C"/>
    <w:rsid w:val="003C7370"/>
    <w:rsid w:val="003E3DCA"/>
    <w:rsid w:val="004407FB"/>
    <w:rsid w:val="004510ED"/>
    <w:rsid w:val="00461DD1"/>
    <w:rsid w:val="004812CA"/>
    <w:rsid w:val="00494570"/>
    <w:rsid w:val="004A05B8"/>
    <w:rsid w:val="004F04BC"/>
    <w:rsid w:val="0051147A"/>
    <w:rsid w:val="005573AE"/>
    <w:rsid w:val="00563157"/>
    <w:rsid w:val="005811D4"/>
    <w:rsid w:val="00593020"/>
    <w:rsid w:val="00593642"/>
    <w:rsid w:val="005D3573"/>
    <w:rsid w:val="005E4B44"/>
    <w:rsid w:val="005F3684"/>
    <w:rsid w:val="00621997"/>
    <w:rsid w:val="00661644"/>
    <w:rsid w:val="0066436B"/>
    <w:rsid w:val="0067494B"/>
    <w:rsid w:val="006749D8"/>
    <w:rsid w:val="006774BE"/>
    <w:rsid w:val="00682EAD"/>
    <w:rsid w:val="0068700E"/>
    <w:rsid w:val="006A09F5"/>
    <w:rsid w:val="006A7113"/>
    <w:rsid w:val="006B14C8"/>
    <w:rsid w:val="006B2546"/>
    <w:rsid w:val="00706958"/>
    <w:rsid w:val="00746F6C"/>
    <w:rsid w:val="007678F0"/>
    <w:rsid w:val="007767FF"/>
    <w:rsid w:val="0079466C"/>
    <w:rsid w:val="00794BA2"/>
    <w:rsid w:val="007B2682"/>
    <w:rsid w:val="007B675E"/>
    <w:rsid w:val="007D51E7"/>
    <w:rsid w:val="007F5380"/>
    <w:rsid w:val="00811C75"/>
    <w:rsid w:val="00820208"/>
    <w:rsid w:val="00836D39"/>
    <w:rsid w:val="008963FF"/>
    <w:rsid w:val="008B2D77"/>
    <w:rsid w:val="008B440C"/>
    <w:rsid w:val="008B5BC5"/>
    <w:rsid w:val="008D1CC8"/>
    <w:rsid w:val="00902203"/>
    <w:rsid w:val="009079C7"/>
    <w:rsid w:val="00912F5A"/>
    <w:rsid w:val="00947F14"/>
    <w:rsid w:val="0096628D"/>
    <w:rsid w:val="00992A13"/>
    <w:rsid w:val="009A033A"/>
    <w:rsid w:val="009B4D9B"/>
    <w:rsid w:val="00A12F28"/>
    <w:rsid w:val="00A16CF3"/>
    <w:rsid w:val="00A32029"/>
    <w:rsid w:val="00A533BF"/>
    <w:rsid w:val="00A54C8C"/>
    <w:rsid w:val="00A604D1"/>
    <w:rsid w:val="00A620C2"/>
    <w:rsid w:val="00A74083"/>
    <w:rsid w:val="00A754EC"/>
    <w:rsid w:val="00A81753"/>
    <w:rsid w:val="00A93AF5"/>
    <w:rsid w:val="00AB7F3C"/>
    <w:rsid w:val="00AF2F07"/>
    <w:rsid w:val="00B006CE"/>
    <w:rsid w:val="00B05C5E"/>
    <w:rsid w:val="00BA442A"/>
    <w:rsid w:val="00BE1648"/>
    <w:rsid w:val="00C06976"/>
    <w:rsid w:val="00C33225"/>
    <w:rsid w:val="00C504AB"/>
    <w:rsid w:val="00C535DB"/>
    <w:rsid w:val="00C56CAD"/>
    <w:rsid w:val="00C60669"/>
    <w:rsid w:val="00C62EDC"/>
    <w:rsid w:val="00CE676C"/>
    <w:rsid w:val="00CF4FB9"/>
    <w:rsid w:val="00D221CF"/>
    <w:rsid w:val="00D23491"/>
    <w:rsid w:val="00D235D6"/>
    <w:rsid w:val="00D34DB6"/>
    <w:rsid w:val="00D41DA9"/>
    <w:rsid w:val="00D72058"/>
    <w:rsid w:val="00D72D9F"/>
    <w:rsid w:val="00D73197"/>
    <w:rsid w:val="00DA01AA"/>
    <w:rsid w:val="00DE6085"/>
    <w:rsid w:val="00DF7285"/>
    <w:rsid w:val="00E05333"/>
    <w:rsid w:val="00E279F1"/>
    <w:rsid w:val="00E31096"/>
    <w:rsid w:val="00E87BE6"/>
    <w:rsid w:val="00EA25D4"/>
    <w:rsid w:val="00ED4772"/>
    <w:rsid w:val="00F228EF"/>
    <w:rsid w:val="00F40953"/>
    <w:rsid w:val="00F54799"/>
    <w:rsid w:val="00F67885"/>
    <w:rsid w:val="00F81384"/>
    <w:rsid w:val="00F966D9"/>
    <w:rsid w:val="00FB26FD"/>
    <w:rsid w:val="00FC4D74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C5590-8F0C-4EA6-91BA-DA492192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6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75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B2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6B254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Заголовок 2 Знак"/>
    <w:link w:val="2"/>
    <w:uiPriority w:val="9"/>
    <w:semiHidden/>
    <w:rsid w:val="007B67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7B675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E2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279F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279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279F1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A533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2EA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2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12F5A"/>
    <w:rPr>
      <w:rFonts w:ascii="Segoe UI" w:hAnsi="Segoe UI" w:cs="Segoe UI"/>
      <w:sz w:val="18"/>
      <w:szCs w:val="18"/>
      <w:lang w:eastAsia="en-US"/>
    </w:rPr>
  </w:style>
  <w:style w:type="character" w:styleId="ab">
    <w:name w:val="Emphasis"/>
    <w:uiPriority w:val="20"/>
    <w:qFormat/>
    <w:rsid w:val="005F36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E051-3E71-4BA7-A835-432BDF03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uk-105</dc:creator>
  <cp:keywords/>
  <cp:lastModifiedBy>Андрей Руденко</cp:lastModifiedBy>
  <cp:revision>2</cp:revision>
  <cp:lastPrinted>2018-03-01T13:43:00Z</cp:lastPrinted>
  <dcterms:created xsi:type="dcterms:W3CDTF">2023-03-27T07:25:00Z</dcterms:created>
  <dcterms:modified xsi:type="dcterms:W3CDTF">2023-03-27T07:25:00Z</dcterms:modified>
</cp:coreProperties>
</file>